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8" w:rsidRPr="00DC50F8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DC50F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21052" w:rsidRDefault="00921052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:rsidR="00921052" w:rsidRDefault="00921052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:rsidR="00921052" w:rsidRDefault="00921052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:rsidR="00DC50F8" w:rsidRPr="00921052" w:rsidRDefault="00DC50F8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921052">
        <w:rPr>
          <w:rFonts w:ascii="Comic Sans MS" w:eastAsia="Times New Roman" w:hAnsi="Comic Sans MS" w:cs="Arial"/>
          <w:color w:val="222222"/>
          <w:sz w:val="36"/>
          <w:szCs w:val="36"/>
        </w:rPr>
        <w:t>Sawyer Lake Village District</w:t>
      </w:r>
    </w:p>
    <w:p w:rsidR="00DC50F8" w:rsidRPr="00921052" w:rsidRDefault="00DC50F8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:rsidR="00DC50F8" w:rsidRDefault="00DC50F8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921052">
        <w:rPr>
          <w:rFonts w:ascii="Comic Sans MS" w:eastAsia="Times New Roman" w:hAnsi="Comic Sans MS" w:cs="Arial"/>
          <w:color w:val="222222"/>
          <w:sz w:val="36"/>
          <w:szCs w:val="36"/>
        </w:rPr>
        <w:t>2024 Public Budget Meeting</w:t>
      </w:r>
    </w:p>
    <w:p w:rsidR="00921052" w:rsidRDefault="00921052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:rsidR="00921052" w:rsidRPr="00921052" w:rsidRDefault="00921052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DC50F8" w:rsidRPr="00921052" w:rsidRDefault="00DC50F8" w:rsidP="009E64F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>Where:</w:t>
      </w: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ab/>
        <w:t xml:space="preserve">Academy Building, (Town Hall) 503 Province Road, </w:t>
      </w:r>
    </w:p>
    <w:p w:rsidR="00DC50F8" w:rsidRPr="00921052" w:rsidRDefault="00DC50F8" w:rsidP="00921052">
      <w:pPr>
        <w:shd w:val="clear" w:color="auto" w:fill="FFFFFF"/>
        <w:spacing w:after="0" w:line="240" w:lineRule="auto"/>
        <w:ind w:left="720" w:firstLine="720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>Gilmanton, NH</w:t>
      </w: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>When:</w:t>
      </w: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ab/>
      </w: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ab/>
        <w:t>Tuesday March 19, 2024</w:t>
      </w:r>
      <w:r w:rsidR="00921052" w:rsidRPr="00921052">
        <w:rPr>
          <w:rFonts w:ascii="Comic Sans MS" w:eastAsia="Times New Roman" w:hAnsi="Comic Sans MS" w:cs="Arial"/>
          <w:color w:val="222222"/>
          <w:sz w:val="28"/>
          <w:szCs w:val="28"/>
        </w:rPr>
        <w:t>,</w:t>
      </w:r>
      <w:r w:rsidR="00921052">
        <w:rPr>
          <w:rFonts w:ascii="Comic Sans MS" w:eastAsia="Times New Roman" w:hAnsi="Comic Sans MS" w:cs="Arial"/>
          <w:color w:val="222222"/>
          <w:sz w:val="28"/>
          <w:szCs w:val="28"/>
        </w:rPr>
        <w:t xml:space="preserve"> </w:t>
      </w: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>at 6:00PM</w:t>
      </w: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21052">
        <w:rPr>
          <w:rFonts w:ascii="Comic Sans MS" w:eastAsia="Times New Roman" w:hAnsi="Comic Sans MS" w:cs="Arial"/>
          <w:color w:val="222222"/>
          <w:sz w:val="28"/>
          <w:szCs w:val="28"/>
        </w:rPr>
        <w:t xml:space="preserve"> Follow the link below to view the budget and warrant articles.</w:t>
      </w: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C50F8" w:rsidRPr="00921052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C50F8" w:rsidRPr="00DC50F8" w:rsidRDefault="00DC50F8" w:rsidP="00DC50F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hyperlink r:id="rId5" w:tgtFrame="_blank" w:history="1">
        <w:r w:rsidRPr="00DC50F8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https://www.gilmantonnh.org/home/news/notice-public-hearing-6</w:t>
        </w:r>
      </w:hyperlink>
    </w:p>
    <w:p w:rsidR="009C0CDD" w:rsidRDefault="009C0CDD">
      <w:bookmarkStart w:id="0" w:name="_GoBack"/>
      <w:bookmarkEnd w:id="0"/>
    </w:p>
    <w:sectPr w:rsidR="009C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8"/>
    <w:rsid w:val="00854883"/>
    <w:rsid w:val="00921052"/>
    <w:rsid w:val="009C0CDD"/>
    <w:rsid w:val="009E64FD"/>
    <w:rsid w:val="00D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lmantonnh.org/home/news/notice-public-hearing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2</cp:revision>
  <dcterms:created xsi:type="dcterms:W3CDTF">2024-02-18T11:40:00Z</dcterms:created>
  <dcterms:modified xsi:type="dcterms:W3CDTF">2024-02-18T11:40:00Z</dcterms:modified>
</cp:coreProperties>
</file>