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GILMANTON CORNER PUBLIC LIBRARY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Board of Trustees Meeting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DATE:  July 10, 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Attendees: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Trustees:  Deborah Fifield, Susan Roberts, Sue Christie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Alternate:  Lucille Cook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Guest: Barbara Swanson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Call to Order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Chairman Deborah Fifield called meeting to order at 3:00pm.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Review/Approval of Minutes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Motion to approve June minutes by Sue Roberts, seconded by Deb Fifield.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Treasurer’s Report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 bills paid and we are up-to-date on all accounts.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Library Stats for the Month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 welcomed 2 new members in June. Adults 67 took out 66 books and 4 DVD's, Children 8 took out 3 books. We were open for 26 days and 92 volunteer hours.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Volunteers Report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July is covered. August calendar going out shortly.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Old Business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Our 4th of July Book Sale was another success!! Thank you for a great day to all who worked (including several husbands) getting everything out of the town hall and set up. Very appreciated!!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John Dickey called Susan Roberts to thank her about us being in the Tour of Historical Buildings.  He was also looking for information for the tour booklet he is compiling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New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library floors are in need of sanding and cleaning.    Heather has given us several names of possible companies to get quotes and this will have to be a separate item in our budget.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October 5th chosen for a dust and clean up date for the town tour on October 7th.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Closing: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Susan Roberts motioned we adjourn at 4:00pm, second Sue Christie.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Respectfully Submitted: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Suzanne Christie, Scribe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July 11,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Next Meeting:  September 11,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